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1AE" w:rsidRPr="002111AE" w:rsidRDefault="002111AE" w:rsidP="002111AE">
      <w:pPr>
        <w:pStyle w:val="NormalWeb"/>
        <w:shd w:val="clear" w:color="auto" w:fill="FFFFFF"/>
        <w:spacing w:before="0" w:beforeAutospacing="0" w:after="225" w:afterAutospacing="0"/>
        <w:jc w:val="center"/>
        <w:rPr>
          <w:rFonts w:ascii="Arial" w:hAnsi="Arial" w:cs="Arial"/>
          <w:b/>
          <w:sz w:val="28"/>
          <w:szCs w:val="28"/>
          <w:lang w:val="es-MX"/>
        </w:rPr>
      </w:pPr>
      <w:r w:rsidRPr="002111AE">
        <w:rPr>
          <w:rFonts w:ascii="Arial" w:hAnsi="Arial" w:cs="Arial"/>
          <w:b/>
          <w:sz w:val="28"/>
          <w:szCs w:val="28"/>
          <w:lang w:val="es-MX"/>
        </w:rPr>
        <w:t>AVISO DE PRIVACIDAD Comercial Química del Noroeste.</w:t>
      </w:r>
    </w:p>
    <w:p w:rsidR="002111AE" w:rsidRDefault="002111AE" w:rsidP="002111AE">
      <w:pPr>
        <w:pStyle w:val="NormalWeb"/>
        <w:shd w:val="clear" w:color="auto" w:fill="FFFFFF"/>
        <w:spacing w:before="0" w:beforeAutospacing="0" w:after="225" w:afterAutospacing="0"/>
        <w:jc w:val="both"/>
        <w:rPr>
          <w:rFonts w:ascii="Arial" w:hAnsi="Arial" w:cs="Arial"/>
          <w:color w:val="444444"/>
          <w:sz w:val="21"/>
          <w:szCs w:val="21"/>
          <w:lang w:val="es-MX"/>
        </w:rPr>
      </w:pPr>
    </w:p>
    <w:p w:rsidR="002111AE" w:rsidRPr="002111AE" w:rsidRDefault="002111AE" w:rsidP="002111AE">
      <w:pPr>
        <w:pStyle w:val="NormalWeb"/>
        <w:shd w:val="clear" w:color="auto" w:fill="FFFFFF"/>
        <w:spacing w:before="0"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Comercial Química del Noroeste S.A. de C.V., con domicilio en Ángel García Aburto #182 entre Guadalupe Victoria y General Piña, Col. Balderrama, Hermosillo, Sonora, México C.P. 8</w:t>
      </w:r>
      <w:bookmarkStart w:id="0" w:name="_GoBack"/>
      <w:bookmarkEnd w:id="0"/>
      <w:r w:rsidRPr="002111AE">
        <w:rPr>
          <w:rFonts w:ascii="Arial" w:hAnsi="Arial" w:cs="Arial"/>
          <w:color w:val="444444"/>
          <w:sz w:val="21"/>
          <w:szCs w:val="21"/>
          <w:lang w:val="es-MX"/>
        </w:rPr>
        <w:t>3180, es el responsable del uso y protección de sus datos personales, y al respecto le informa lo siguiente: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¿Para qué fines utilizaremos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Los datos personales que se recaban, son los necesarios para prestar adecuadamente los servicios que brinda Comercial Química del Noroeste S.A. de C.V., como: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Enviar por correo electrónico promociones e información de servicios y productos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Informar por teléfono sobre servicios que puedan ser de su interés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Ofrecerle una mejor experiencia durante su visita al sitio web</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Reporte de estadística de contactos, empresas y organismos públicos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De manera adicional, la información se utilizará también para las siguientes finalidades que si bien no son directamente necesarios en la prestación del servicio si facilitan brindar una mejor atención</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Informar algún cambio o actualización en la nuestra página oficial www.comercial-quimica.com.</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Clasificación de tipos de clientes y contactos.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Personalización de correos electrónicos en promociones o en otro tipo de información.</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En caso de que no desee que sus datos personales sean tratados para estos fines adicionales debe enviar un correo electrónico a la dirección </w:t>
      </w:r>
      <w:hyperlink r:id="rId4"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con el asunto "USO DE DATOS" con el cuerpo de correo detallado explicando la situación y el por qué desea dar de baja el uso de sus datos.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La negativa para el uso de sus datos personales para estas finalidades no podrá ser un motivo para que le neguemos los servicios y productos que solicita o contrata con nosotros.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¿Qué datos personales recabamos y utilizaremos sobre usted?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Para llevar a cabo las finalidades descritas en el presente aviso de privacidad, utilizaremos los siguientes datos personales: nombre completo, domicilio; teléfono, celular y correo electrónico particulares; dirección de empleo actual, cargo laboral actual, departamento en empleo actual, número telefónico, celular y correo electrónico laborales, página web de empresa, segmento de mercado en el cual participa, información sobre qué servicio desea obtener.</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¿Qué datos personales sensibles recabamos y utilizaremos sobre usted?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No se recaban datos sensibles de los diferentes tipos de contactos.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¿Con quién compartimos su información y para que fines?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No se comparten datos personales de cualquier contacto (todo tipo de clientes y prospectos) con ninguna persona, empresa, organización o autoridades.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lastRenderedPageBreak/>
        <w:t>¿Cómo puede acceder, rectificar o cancelar sus datos personales, u oponerse a su uso?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Usted tiene derecho a conocer Cuales de sus datos personales conocemos, para que los utilizamos y las condiciones del uso que les damos (Acceso). Asimismo, es su derecho solicitar la corrección de su información personal en caso de que este desactualizada, sea inexacta o incompleta (Rectificación); que la eliminemos de nuestros registros o bases de datos cuando se considere que la misma no está siendo utilizada conforme a los principios, deberes y obligaciones previstas en la normativa (cancelación); así como oponerse al uso de sus datos personales para fines específicos (oposición). Estos derechos se conocen como derechos ARCO.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Para el ejercicio de cualquiera de los derechos ARCO, usted deberá presentar una solicitud respectiva en:</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Por correo electrónico a la dirección </w:t>
      </w:r>
      <w:hyperlink r:id="rId5"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xml:space="preserve">· De manera personal y presente en la empresa Comercial Química del Noroeste S.A. de </w:t>
      </w:r>
      <w:proofErr w:type="spellStart"/>
      <w:r w:rsidRPr="002111AE">
        <w:rPr>
          <w:rFonts w:ascii="Arial" w:hAnsi="Arial" w:cs="Arial"/>
          <w:color w:val="444444"/>
          <w:sz w:val="21"/>
          <w:szCs w:val="21"/>
          <w:lang w:val="es-MX"/>
        </w:rPr>
        <w:t>C.V.con</w:t>
      </w:r>
      <w:proofErr w:type="spellEnd"/>
      <w:r w:rsidRPr="002111AE">
        <w:rPr>
          <w:rFonts w:ascii="Arial" w:hAnsi="Arial" w:cs="Arial"/>
          <w:color w:val="444444"/>
          <w:sz w:val="21"/>
          <w:szCs w:val="21"/>
          <w:lang w:val="es-MX"/>
        </w:rPr>
        <w:t xml:space="preserve"> domicilio en Ángel García Aburto #182 entre Guadalupe Victoria y General Piña, Col. Balderrama, Hermosillo, Sonora, México C.P. 83180.</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El procedimiento y requisitos para el ejercicio de estos derechos es el siguiente: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Si la solicitud es por correo electrónico usted tiene que seguir este procedimiento: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Enviar correo electrónico a la dirección </w:t>
      </w:r>
      <w:hyperlink r:id="rId6"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con asunto "EJERCER DERECHOS ARCO a mis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En el cuerpo del correo electrónico explicar la situación por la que usted quiere ejercer sus derechos ARCO.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Expresar la acción que quiere ejercer con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Su correo electrónico será recibido por el encargado de atención a clientes para procesar su solicitud.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lleva a cabo la acción solicitada.</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Recibirá un correo electrónico después de que su solicitud ha sido procesada y realizada con éxito.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espera de su parte una respuesta por correo electrónico que exprese su conformidad para el historial de atención al cliente.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Si la solicitud es de manera personal y por escrito en la empresa Comercial Química del Noroeste S.A. de C.V. tiene que seguir este procedimiento: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Tendrá que acudir a la empresa Comercial Química del Noroeste S.A. de C.V. con domicilio en Ángel García Aburto #182 entre Guadalupe Victoria y General Piña, Col. Balderrama, Hermosillo, Sonora, México C.P. 83180.</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El encargado de atención a clientes lo ayudará presentar su petición de manera escrita.</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Al instante se procesará su petición y se harán los cambios necesarios con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espera de su parte que exprese su conformidad por escrito para el historial de atención al cliente.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lastRenderedPageBreak/>
        <w:t>A pedido ejercemos tus derechos ARCO lo antes posible y de acuerdo con la ley aplicable. Retenemos tus datos personales para cumplir con la ley, evitar el fraude, resolver disputas, solucionar problemas, colaborar con investigaciones y tomar otras medidas permitidas por la ley.</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Si desea eliminar definitivamente sus datos personales de nuestra base de datos estrictamente necesario que se presente personalmente en la empresa y llene la solicitud correspondiente.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Los datos de contacto de la persona o departamento que dará tramite a las solicitudes para el ejercicio de los derechos ARCO, así como atender cualquier duda que pudiera tener respecto al tratamiento de su información son los siguientes: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Q. Eugenio Lohr como encargado en Comercial Química del Noroeste S.A. de C.V., con correo electrónico </w:t>
      </w:r>
      <w:hyperlink r:id="rId7"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y número telefónico (662) 215-0580.</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¿Cómo puede revocar su consentimiento para el uso de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xml:space="preserve">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w:t>
      </w:r>
      <w:proofErr w:type="gramStart"/>
      <w:r w:rsidRPr="002111AE">
        <w:rPr>
          <w:rFonts w:ascii="Arial" w:hAnsi="Arial" w:cs="Arial"/>
          <w:color w:val="444444"/>
          <w:sz w:val="21"/>
          <w:szCs w:val="21"/>
          <w:lang w:val="es-MX"/>
        </w:rPr>
        <w:t>que</w:t>
      </w:r>
      <w:proofErr w:type="gramEnd"/>
      <w:r w:rsidRPr="002111AE">
        <w:rPr>
          <w:rFonts w:ascii="Arial" w:hAnsi="Arial" w:cs="Arial"/>
          <w:color w:val="444444"/>
          <w:sz w:val="21"/>
          <w:szCs w:val="21"/>
          <w:lang w:val="es-MX"/>
        </w:rPr>
        <w:t xml:space="preserve"> para ciertos fines, la revocación de su consentimiento implicara que no le podamos seguir prestando el servicio que nos solicitó, o la conclusión de su relación con nosotros.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Para revocar su consentimiento deberá presentar su solicitud en:</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Por correo electrónico a la dirección </w:t>
      </w:r>
      <w:hyperlink r:id="rId8"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De manera personal y presente en la empresa Comercial Química del Noroeste S.A. de C.V. con domicilio en Ángel García Aburto #182 entre Guadalupe Victoria y General Piña, Col. Balderrama, Hermosillo, Sonora, México C.P. 83180.</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El procedimiento y requisitos para la revocación del consentimiento es el siguiente: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Si la revocación es por correo electrónico usted tiene que seguir este procedimiento: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Enviar correo electrónico a la dirección </w:t>
      </w:r>
      <w:hyperlink r:id="rId9"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expresando la necesidad de la revocación de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Su correo será recibido por el encargado de atención a clientes y para procesar su petición.</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Recibirá un correo electrónico de la dirección </w:t>
      </w:r>
      <w:hyperlink r:id="rId10"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después de procesar su petición explicándole los pasos que se ejecutaron para poder realizar esta petición de manera exitosa.</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espera por nuestra parte que nos dé respuesta al correo expresando su satisfacción por la acción realizadas con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Si la revocación es de manera personal y presente en la empresa Comercial Química del Noroeste S.A. de C.V. tiene que seguir este procedimiento: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Tendrá que acudir a la empresa Comercial Química del Noroeste S.A. de C.V. con domicilio en Ángel García Aburto #182 entre Guadalupe Victoria y General Piña, Col. Balderrama, Hermosillo, Sonora, México C.P. 83180.</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lastRenderedPageBreak/>
        <w:t>· Solicitar una cita con el encargado de atención a clientes.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El encargado de atención a clientes lo ayudará a presentar su petición de revocación de consentimiento de uso de datos personales de manera escrita.</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Al instante se procesará su petición y se harán los cambios necesarios con sus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espera de su parte que exprese su conformidad por escrito para el historial de atención al cliente.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¿Cómo puede limitar el uso o divulgación de su información personal?</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Con objeto de que usted pueda limitar el uso y divulgación de su información personal, le ofrecemos los siguientes medios: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Su inscripción en el registro público para evitar publicidad, que está a cargo de la procuraduría federal del consumidor, con la finalidad de que sus datos personales no sean utilizados para recibir publicidad o promociones de empresas de bienes o servicios. Para mayor información sobre este registro, usted puede consultar el portal de internet de la PROFECO, o bien ponerse en contacto directo con esta.</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Su registro en el listado de exclusión, a fin de que sus datos personales no sean tratados para fines mercadotécnicos, publicitarios o de prospección comercial por nuestra parte. Para mayor información llamar al número telefónico (662) 215-0580, enviar un correo electrónico a la siguiente dirección </w:t>
      </w:r>
      <w:hyperlink r:id="rId11"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El uso de tecnologías de rastreo en nuestro portal de internet</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xml:space="preserve">Le informamos que en nuestra página de internet utilizamos cookies, web </w:t>
      </w:r>
      <w:proofErr w:type="spellStart"/>
      <w:r w:rsidRPr="002111AE">
        <w:rPr>
          <w:rFonts w:ascii="Arial" w:hAnsi="Arial" w:cs="Arial"/>
          <w:color w:val="444444"/>
          <w:sz w:val="21"/>
          <w:szCs w:val="21"/>
          <w:lang w:val="es-MX"/>
        </w:rPr>
        <w:t>beacons</w:t>
      </w:r>
      <w:proofErr w:type="spellEnd"/>
      <w:r w:rsidRPr="002111AE">
        <w:rPr>
          <w:rFonts w:ascii="Arial" w:hAnsi="Arial" w:cs="Arial"/>
          <w:color w:val="444444"/>
          <w:sz w:val="21"/>
          <w:szCs w:val="21"/>
          <w:lang w:val="es-MX"/>
        </w:rPr>
        <w:t xml:space="preserve"> y otras tecnologías a través de las cuales es posible monitorear su comportamiento como usuario de internet, brindarle un mejor servicio y experiencia de usuario al navegar en nuestra página, así como ofrecerle nuevos productos y servicios basados en sus preferencias.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Los datos personales que obtenemos de estas tecnologías de rastreo son los siguientes: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Horario de navegación, tiempo de navegación en nuestra página de internet, secciones consultadas, páginas visitadas en el dominio www.comercial-quimica.com, medio con cual visito la página de internet, localización exacta de donde acceso a la página de internet, documentos u otros recursos multimedia que cargue en algún espacio generado por cualquiera de nuestro software y página web.</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Asimismo, le informamos que sus datos personales que se obtienen a través de estas tecnologías los compartiremos con las siguientes personas, empresas, organizaciones o autoridades distintas a nosotros, para los siguientes fines: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Destinatario de los datos personales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Finalidad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KM Solución (Nombre comercial)</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Estadística, estrategias y técnicas de comercialización, prospección y ventas.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Para mayor información sobre el uso de esta tecnología, puede consultar el sitio de internet www.comercial-quimica.com/avisodeprivacidad.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¿Cómo puede conocer los cambios a este aviso de privacidad?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lastRenderedPageBreak/>
        <w:t>El presente aviso de privacidad puede sufrir modificaciones, cambios o actualizaciones derivadas de nuevos requerimientos legales; de nuestras propias necesidades por los productos o servicios que ofrecemos; de nuestras prácticas de privacidad; de cambios en nuestro modelo de negocio, o por otras causas.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Nos comprometemos a mantenerlo informado sobre los cambios que pueda sufrir el presente aviso de privacidad, a través de: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Correo electrónico con la dirección </w:t>
      </w:r>
      <w:hyperlink r:id="rId12" w:history="1">
        <w:r w:rsidRPr="002111AE">
          <w:rPr>
            <w:rStyle w:val="Hipervnculo"/>
            <w:rFonts w:ascii="Arial" w:hAnsi="Arial" w:cs="Arial"/>
            <w:color w:val="3399FF"/>
            <w:sz w:val="21"/>
            <w:szCs w:val="21"/>
            <w:lang w:val="es-MX"/>
          </w:rPr>
          <w:t>eugenio.lohr@comercial-quimica.com</w:t>
        </w:r>
      </w:hyperlink>
      <w:r w:rsidRPr="002111AE">
        <w:rPr>
          <w:rFonts w:ascii="Arial" w:hAnsi="Arial" w:cs="Arial"/>
          <w:color w:val="444444"/>
          <w:sz w:val="21"/>
          <w:szCs w:val="21"/>
          <w:lang w:val="es-MX"/>
        </w:rPr>
        <w:t> con el asunto del correo electrónico "actualización del aviso de protección de datos a usuarios" adjuntando la actualización realizada con la versión del aviso de privacidad integro, o un enlace a un documento almacenado en la dirección www.comercial-quimica.com/avisodeprivacidad.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xml:space="preserve">El procedimiento a través del cual se </w:t>
      </w:r>
      <w:proofErr w:type="gramStart"/>
      <w:r w:rsidRPr="002111AE">
        <w:rPr>
          <w:rFonts w:ascii="Arial" w:hAnsi="Arial" w:cs="Arial"/>
          <w:color w:val="444444"/>
          <w:sz w:val="21"/>
          <w:szCs w:val="21"/>
          <w:lang w:val="es-MX"/>
        </w:rPr>
        <w:t>llevaran</w:t>
      </w:r>
      <w:proofErr w:type="gramEnd"/>
      <w:r w:rsidRPr="002111AE">
        <w:rPr>
          <w:rFonts w:ascii="Arial" w:hAnsi="Arial" w:cs="Arial"/>
          <w:color w:val="444444"/>
          <w:sz w:val="21"/>
          <w:szCs w:val="21"/>
          <w:lang w:val="es-MX"/>
        </w:rPr>
        <w:t xml:space="preserve"> a cabo las notificaciones sobre cambios o actualizaciones al presente aviso de privacidad es el siguiente: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Personal</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notificará al personal de Comercial Química del Noroeste S.A. de C.V. los cambios realizados en el aviso de privacidad y protección de datos por el encargado de atención a clientes.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Si un procedimiento es nuevo para el personal se realizará la capacitación debida para poder ofrecer la mejor atención al cliente.</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Contactos</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Se notificará a todas las listas disponibles de usuarios que tengan un medio de comunicación explicito almacenado en las bases de datos de la empresa ya sea teléfono, celular o correo electrónico.</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 Esta notificación incluirá como se mencionó anteriormente el documento completo del aviso de privacidad integro o un enlace a un documento almacenado en la dirección www.comercial-quimica.com/avisodeprivacidad.</w:t>
      </w:r>
    </w:p>
    <w:p w:rsidR="002111AE" w:rsidRPr="002111AE" w:rsidRDefault="002111AE" w:rsidP="002111AE">
      <w:pPr>
        <w:pStyle w:val="NormalWeb"/>
        <w:shd w:val="clear" w:color="auto" w:fill="FFFFFF"/>
        <w:spacing w:before="225" w:beforeAutospacing="0" w:after="225" w:afterAutospacing="0"/>
        <w:jc w:val="both"/>
        <w:rPr>
          <w:rFonts w:ascii="Arial" w:hAnsi="Arial" w:cs="Arial"/>
          <w:color w:val="444444"/>
          <w:sz w:val="21"/>
          <w:szCs w:val="21"/>
          <w:lang w:val="es-MX"/>
        </w:rPr>
      </w:pPr>
      <w:r w:rsidRPr="002111AE">
        <w:rPr>
          <w:rFonts w:ascii="Arial" w:hAnsi="Arial" w:cs="Arial"/>
          <w:color w:val="444444"/>
          <w:sz w:val="21"/>
          <w:szCs w:val="21"/>
          <w:lang w:val="es-MX"/>
        </w:rPr>
        <w:t>No se recaba y almacena información sobre menores de edad.</w:t>
      </w:r>
    </w:p>
    <w:p w:rsidR="002111AE" w:rsidRPr="002111AE" w:rsidRDefault="002111AE" w:rsidP="002111AE">
      <w:pPr>
        <w:pStyle w:val="NormalWeb"/>
        <w:shd w:val="clear" w:color="auto" w:fill="FFFFFF"/>
        <w:spacing w:before="225" w:beforeAutospacing="0" w:after="0" w:afterAutospacing="0"/>
        <w:jc w:val="both"/>
        <w:rPr>
          <w:rFonts w:ascii="Arial" w:hAnsi="Arial" w:cs="Arial"/>
          <w:color w:val="444444"/>
          <w:sz w:val="21"/>
          <w:szCs w:val="21"/>
          <w:lang w:val="es-MX"/>
        </w:rPr>
      </w:pPr>
      <w:r w:rsidRPr="002111AE">
        <w:rPr>
          <w:rFonts w:ascii="Arial" w:hAnsi="Arial" w:cs="Arial"/>
          <w:color w:val="444444"/>
          <w:sz w:val="21"/>
          <w:szCs w:val="21"/>
          <w:lang w:val="es-MX"/>
        </w:rPr>
        <w:t>Si usted considera que su derecho a la protección de sus datos personales ha sido lesionado por alguna conducta u omisión de nuestra parte, o presume alguna violación a las disposiciones previstas en la Ley Federal de Protección de Datos Personales en Posesión de los Particulares, su Reglamento y demás ordenamientos aplicables, podrá interponer su inconformidad o denuncia ante el instituto federal de acceso a la información y protección de datos (IFAI). Para mayor información, le sugerimos visitar su página oficial de internet www.ifai.org.mx.</w:t>
      </w:r>
    </w:p>
    <w:p w:rsidR="004F02A3" w:rsidRPr="002111AE" w:rsidRDefault="004F02A3">
      <w:pPr>
        <w:rPr>
          <w:lang w:val="es-MX"/>
        </w:rPr>
      </w:pPr>
    </w:p>
    <w:sectPr w:rsidR="004F02A3" w:rsidRPr="002111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1AE"/>
    <w:rsid w:val="002111AE"/>
    <w:rsid w:val="004F0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7E3D0"/>
  <w15:chartTrackingRefBased/>
  <w15:docId w15:val="{1CDD8820-B7E5-42CB-A9B2-0DF8B707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111AE"/>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2111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93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genio.lohr@comercial-quimica.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ugenio.lohr@comercial-quimica.com" TargetMode="External"/><Relationship Id="rId12" Type="http://schemas.openxmlformats.org/officeDocument/2006/relationships/hyperlink" Target="mailto:eugenio.lohr@comercial-quimic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ugenio.lohr@comercial-quimica.com" TargetMode="External"/><Relationship Id="rId11" Type="http://schemas.openxmlformats.org/officeDocument/2006/relationships/hyperlink" Target="mailto:eugenio.lohr@comercial-quimica.com" TargetMode="External"/><Relationship Id="rId5" Type="http://schemas.openxmlformats.org/officeDocument/2006/relationships/hyperlink" Target="mailto:eugenio.lohr@comercial-quimica.com" TargetMode="External"/><Relationship Id="rId10" Type="http://schemas.openxmlformats.org/officeDocument/2006/relationships/hyperlink" Target="mailto:eugenio.lohr@comercial-quimica.com" TargetMode="External"/><Relationship Id="rId4" Type="http://schemas.openxmlformats.org/officeDocument/2006/relationships/hyperlink" Target="mailto:eugenio.lohr@comercial-quimica.com" TargetMode="External"/><Relationship Id="rId9" Type="http://schemas.openxmlformats.org/officeDocument/2006/relationships/hyperlink" Target="mailto:eugenio.lohr@comercial-quimica.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2078</Words>
  <Characters>11847</Characters>
  <Application>Microsoft Office Word</Application>
  <DocSecurity>0</DocSecurity>
  <Lines>98</Lines>
  <Paragraphs>27</Paragraphs>
  <ScaleCrop>false</ScaleCrop>
  <Company>HP</Company>
  <LinksUpToDate>false</LinksUpToDate>
  <CharactersWithSpaces>13898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Cardenas Arenas</dc:creator>
  <cp:keywords/>
  <dc:description/>
  <cp:lastModifiedBy>Cardenas Arenas</cp:lastModifiedBy>
  <cp:revision>1</cp:revision>
  <dcterms:created xsi:type="dcterms:W3CDTF">2019-07-12T00:15:00Z</dcterms:created>
  <dcterms:modified xsi:type="dcterms:W3CDTF">2019-07-12T00:16:00Z</dcterms:modified>
</cp:coreProperties>
</file>